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D96B4" w14:textId="77777777" w:rsidR="000F39A1" w:rsidRDefault="000F39A1"/>
    <w:p w14:paraId="2804897B" w14:textId="0664779E" w:rsidR="007153A1" w:rsidRDefault="007153A1">
      <w:bookmarkStart w:id="0" w:name="_GoBack"/>
      <w:bookmarkEnd w:id="0"/>
      <w:r w:rsidRPr="007153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FFE33" wp14:editId="736E338B">
                <wp:simplePos x="0" y="0"/>
                <wp:positionH relativeFrom="column">
                  <wp:posOffset>1047998</wp:posOffset>
                </wp:positionH>
                <wp:positionV relativeFrom="paragraph">
                  <wp:posOffset>-450108</wp:posOffset>
                </wp:positionV>
                <wp:extent cx="5114290" cy="1085850"/>
                <wp:effectExtent l="0" t="0" r="0" b="0"/>
                <wp:wrapNone/>
                <wp:docPr id="13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29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807B59" w14:textId="183B480B" w:rsidR="007153A1" w:rsidRPr="007153A1" w:rsidRDefault="007244B0" w:rsidP="007153A1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Baskerville Old Face" w:eastAsia="Calibri" w:hAnsi="Baskerville Old Face"/>
                                <w:color w:val="2B285A"/>
                                <w:kern w:val="24"/>
                                <w:sz w:val="56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Thy Kingdom Come</w:t>
                            </w:r>
                          </w:p>
                          <w:p w14:paraId="3408D116" w14:textId="32EB43A0" w:rsidR="007153A1" w:rsidRPr="007153A1" w:rsidRDefault="007244B0" w:rsidP="007153A1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Baskerville Old Face" w:eastAsia="Calibri" w:hAnsi="Baskerville Old Face"/>
                                <w:color w:val="657EA1"/>
                                <w:kern w:val="24"/>
                                <w:sz w:val="56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Panda Prayer Trail</w:t>
                            </w:r>
                            <w:r w:rsidR="007153A1" w:rsidRPr="007153A1">
                              <w:rPr>
                                <w:rFonts w:ascii="Baskerville Old Face" w:eastAsia="Calibri" w:hAnsi="Baskerville Old Face"/>
                                <w:color w:val="657EA1"/>
                                <w:kern w:val="24"/>
                                <w:sz w:val="56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FFE3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82.5pt;margin-top:-35.45pt;width:402.7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" filled="f" stroked="f">
                <v:textbox>
                  <w:txbxContent>
                    <w:p w14:paraId="38807B59" w14:textId="183B480B" w:rsidR="007153A1" w:rsidRPr="007153A1" w:rsidRDefault="007244B0" w:rsidP="007153A1">
                      <w:pPr>
                        <w:pStyle w:val="NormalWeb"/>
                        <w:spacing w:before="0" w:beforeAutospacing="0" w:after="0" w:afterAutospacing="0" w:line="256" w:lineRule="auto"/>
                        <w:rPr>
                          <w:sz w:val="20"/>
                        </w:rPr>
                      </w:pPr>
                      <w:r>
                        <w:rPr>
                          <w:rFonts w:ascii="Baskerville Old Face" w:eastAsia="Calibri" w:hAnsi="Baskerville Old Face"/>
                          <w:color w:val="2B285A"/>
                          <w:kern w:val="24"/>
                          <w:sz w:val="56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Thy Kingdom Come</w:t>
                      </w:r>
                    </w:p>
                    <w:p w14:paraId="3408D116" w14:textId="32EB43A0" w:rsidR="007153A1" w:rsidRPr="007153A1" w:rsidRDefault="007244B0" w:rsidP="007153A1">
                      <w:pPr>
                        <w:pStyle w:val="NormalWeb"/>
                        <w:spacing w:before="0" w:beforeAutospacing="0" w:after="0" w:afterAutospacing="0" w:line="256" w:lineRule="auto"/>
                        <w:rPr>
                          <w:sz w:val="20"/>
                        </w:rPr>
                      </w:pPr>
                      <w:r>
                        <w:rPr>
                          <w:rFonts w:ascii="Baskerville Old Face" w:eastAsia="Calibri" w:hAnsi="Baskerville Old Face"/>
                          <w:color w:val="657EA1"/>
                          <w:kern w:val="24"/>
                          <w:sz w:val="56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Panda Prayer Trail</w:t>
                      </w:r>
                      <w:r w:rsidR="007153A1" w:rsidRPr="007153A1">
                        <w:rPr>
                          <w:rFonts w:ascii="Baskerville Old Face" w:eastAsia="Calibri" w:hAnsi="Baskerville Old Face"/>
                          <w:color w:val="657EA1"/>
                          <w:kern w:val="24"/>
                          <w:sz w:val="56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14A04F8" w14:textId="77777777" w:rsidR="007153A1" w:rsidRDefault="007153A1"/>
    <w:p w14:paraId="1FAD7EFA" w14:textId="77777777" w:rsidR="00114ACC" w:rsidRDefault="00114ACC">
      <w:pPr>
        <w:rPr>
          <w:rFonts w:ascii="Tahoma" w:hAnsi="Tahoma" w:cs="Tahoma"/>
          <w:sz w:val="24"/>
          <w:szCs w:val="24"/>
        </w:rPr>
      </w:pPr>
    </w:p>
    <w:p w14:paraId="5DED1157" w14:textId="1D4D8745" w:rsidR="00AB0345" w:rsidRDefault="007153A1">
      <w:pPr>
        <w:rPr>
          <w:rFonts w:ascii="Tahoma" w:hAnsi="Tahoma" w:cs="Tahoma"/>
          <w:sz w:val="24"/>
          <w:szCs w:val="24"/>
        </w:rPr>
      </w:pPr>
      <w:r w:rsidRPr="007153A1">
        <w:rPr>
          <w:rFonts w:ascii="Tahoma" w:hAnsi="Tahoma" w:cs="Tahoma"/>
          <w:sz w:val="24"/>
          <w:szCs w:val="24"/>
        </w:rPr>
        <w:t>Hello</w:t>
      </w:r>
      <w:r>
        <w:rPr>
          <w:rFonts w:ascii="Tahoma" w:hAnsi="Tahoma" w:cs="Tahoma"/>
          <w:sz w:val="24"/>
          <w:szCs w:val="24"/>
        </w:rPr>
        <w:t>,</w:t>
      </w:r>
    </w:p>
    <w:p w14:paraId="6ABF0C3F" w14:textId="77777777" w:rsidR="007153A1" w:rsidRDefault="007153A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We’re very excited that you’ve decided to take part in our Panda Prayer trail for </w:t>
      </w:r>
      <w:r w:rsidRPr="007153A1">
        <w:rPr>
          <w:rFonts w:ascii="Tahoma" w:hAnsi="Tahoma" w:cs="Tahoma"/>
          <w:b/>
          <w:sz w:val="24"/>
          <w:szCs w:val="24"/>
        </w:rPr>
        <w:t>Thy Kingdom Come</w:t>
      </w:r>
      <w:r>
        <w:rPr>
          <w:rFonts w:ascii="Tahoma" w:hAnsi="Tahoma" w:cs="Tahoma"/>
          <w:sz w:val="24"/>
          <w:szCs w:val="24"/>
        </w:rPr>
        <w:t>.</w:t>
      </w:r>
    </w:p>
    <w:p w14:paraId="3E45BE54" w14:textId="4D3F782F" w:rsidR="007153A1" w:rsidRDefault="007153A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Thy Kingdom Come was started by the Church of England as a way to encourage people to pray in the 1</w:t>
      </w:r>
      <w:r w:rsidR="00114ACC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 days before Pentecost (</w:t>
      </w:r>
      <w:r w:rsidR="00013317">
        <w:rPr>
          <w:rFonts w:ascii="Tahoma" w:hAnsi="Tahoma" w:cs="Tahoma"/>
          <w:sz w:val="24"/>
          <w:szCs w:val="24"/>
        </w:rPr>
        <w:t>26</w:t>
      </w:r>
      <w:r w:rsidR="00013317" w:rsidRPr="00013317">
        <w:rPr>
          <w:rFonts w:ascii="Tahoma" w:hAnsi="Tahoma" w:cs="Tahoma"/>
          <w:sz w:val="24"/>
          <w:szCs w:val="24"/>
          <w:vertAlign w:val="superscript"/>
        </w:rPr>
        <w:t>th</w:t>
      </w:r>
      <w:r w:rsidR="00013317">
        <w:rPr>
          <w:rFonts w:ascii="Tahoma" w:hAnsi="Tahoma" w:cs="Tahoma"/>
          <w:sz w:val="24"/>
          <w:szCs w:val="24"/>
        </w:rPr>
        <w:t xml:space="preserve"> May to </w:t>
      </w:r>
      <w:r w:rsidR="004E1491">
        <w:rPr>
          <w:rFonts w:ascii="Tahoma" w:hAnsi="Tahoma" w:cs="Tahoma"/>
          <w:sz w:val="24"/>
          <w:szCs w:val="24"/>
        </w:rPr>
        <w:t>5</w:t>
      </w:r>
      <w:r w:rsidR="004E1491" w:rsidRPr="004E1491">
        <w:rPr>
          <w:rFonts w:ascii="Tahoma" w:hAnsi="Tahoma" w:cs="Tahoma"/>
          <w:sz w:val="24"/>
          <w:szCs w:val="24"/>
          <w:vertAlign w:val="superscript"/>
        </w:rPr>
        <w:t>th</w:t>
      </w:r>
      <w:r w:rsidR="004E1491">
        <w:rPr>
          <w:rFonts w:ascii="Tahoma" w:hAnsi="Tahoma" w:cs="Tahoma"/>
          <w:sz w:val="24"/>
          <w:szCs w:val="24"/>
        </w:rPr>
        <w:t xml:space="preserve"> June</w:t>
      </w:r>
      <w:r>
        <w:rPr>
          <w:rFonts w:ascii="Tahoma" w:hAnsi="Tahoma" w:cs="Tahoma"/>
          <w:sz w:val="24"/>
          <w:szCs w:val="24"/>
        </w:rPr>
        <w:t xml:space="preserve"> this year). </w:t>
      </w:r>
      <w:r w:rsidR="004E1491">
        <w:rPr>
          <w:rFonts w:ascii="Tahoma" w:hAnsi="Tahoma" w:cs="Tahoma"/>
          <w:sz w:val="24"/>
          <w:szCs w:val="24"/>
        </w:rPr>
        <w:t xml:space="preserve">There are lots of resources for children and young people. </w:t>
      </w:r>
      <w:hyperlink r:id="rId10" w:history="1">
        <w:r w:rsidR="004E1491" w:rsidRPr="004E1491">
          <w:rPr>
            <w:rStyle w:val="Hyperlink"/>
            <w:rFonts w:ascii="Tahoma" w:hAnsi="Tahoma" w:cs="Tahoma"/>
            <w:sz w:val="24"/>
            <w:szCs w:val="24"/>
          </w:rPr>
          <w:t>Click here</w:t>
        </w:r>
      </w:hyperlink>
      <w:r w:rsidR="004E1491">
        <w:rPr>
          <w:rFonts w:ascii="Tahoma" w:hAnsi="Tahoma" w:cs="Tahoma"/>
          <w:sz w:val="24"/>
          <w:szCs w:val="24"/>
        </w:rPr>
        <w:t xml:space="preserve"> for more details about the national resources.</w:t>
      </w:r>
    </w:p>
    <w:p w14:paraId="16F27CC4" w14:textId="6AF228AF" w:rsidR="004E1491" w:rsidRDefault="004E149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wanted to share </w:t>
      </w:r>
      <w:r w:rsidRPr="00AC3F06">
        <w:rPr>
          <w:rFonts w:ascii="Tahoma" w:hAnsi="Tahoma" w:cs="Tahoma"/>
          <w:sz w:val="24"/>
          <w:szCs w:val="24"/>
        </w:rPr>
        <w:t>this ‘</w:t>
      </w:r>
      <w:r w:rsidRPr="007244B0">
        <w:rPr>
          <w:rFonts w:ascii="Tahoma" w:hAnsi="Tahoma" w:cs="Tahoma"/>
          <w:b/>
          <w:sz w:val="24"/>
          <w:szCs w:val="24"/>
        </w:rPr>
        <w:t>Panda</w:t>
      </w:r>
      <w:r w:rsidRPr="00AC3F06">
        <w:rPr>
          <w:rFonts w:ascii="Tahoma" w:hAnsi="Tahoma" w:cs="Tahoma"/>
          <w:sz w:val="24"/>
          <w:szCs w:val="24"/>
        </w:rPr>
        <w:t xml:space="preserve"> </w:t>
      </w:r>
      <w:r w:rsidRPr="007244B0">
        <w:rPr>
          <w:rFonts w:ascii="Tahoma" w:hAnsi="Tahoma" w:cs="Tahoma"/>
          <w:b/>
          <w:sz w:val="24"/>
          <w:szCs w:val="24"/>
        </w:rPr>
        <w:t>Trail’</w:t>
      </w:r>
      <w:r w:rsidRPr="00AC3F06">
        <w:rPr>
          <w:rFonts w:ascii="Tahoma" w:hAnsi="Tahoma" w:cs="Tahoma"/>
          <w:sz w:val="24"/>
          <w:szCs w:val="24"/>
        </w:rPr>
        <w:t xml:space="preserve"> which</w:t>
      </w:r>
      <w:r>
        <w:rPr>
          <w:rFonts w:ascii="Tahoma" w:hAnsi="Tahoma" w:cs="Tahoma"/>
          <w:sz w:val="24"/>
          <w:szCs w:val="24"/>
        </w:rPr>
        <w:t xml:space="preserve"> can be really easily used in schools by itself or with the Cheeky Panda resources from the national resources (including collective worship and short videos)</w:t>
      </w:r>
      <w:r w:rsidR="007244B0">
        <w:rPr>
          <w:rFonts w:ascii="Tahoma" w:hAnsi="Tahoma" w:cs="Tahoma"/>
          <w:sz w:val="24"/>
          <w:szCs w:val="24"/>
        </w:rPr>
        <w:t xml:space="preserve">. </w:t>
      </w:r>
      <w:r w:rsidR="007244B0" w:rsidRPr="007244B0">
        <w:rPr>
          <w:rFonts w:ascii="Tahoma" w:hAnsi="Tahoma" w:cs="Tahoma"/>
          <w:sz w:val="24"/>
          <w:szCs w:val="24"/>
          <w:highlight w:val="yellow"/>
        </w:rPr>
        <w:t xml:space="preserve">You are welcome to run it yourself or we’d love to be involved </w:t>
      </w:r>
      <w:r w:rsidR="007244B0">
        <w:rPr>
          <w:rFonts w:ascii="Tahoma" w:hAnsi="Tahoma" w:cs="Tahoma"/>
          <w:sz w:val="24"/>
          <w:szCs w:val="24"/>
          <w:highlight w:val="yellow"/>
        </w:rPr>
        <w:t>running it with/for you</w:t>
      </w:r>
      <w:r w:rsidR="007244B0" w:rsidRPr="007244B0">
        <w:rPr>
          <w:rFonts w:ascii="Tahoma" w:hAnsi="Tahoma" w:cs="Tahoma"/>
          <w:sz w:val="24"/>
          <w:szCs w:val="24"/>
          <w:highlight w:val="yellow"/>
        </w:rPr>
        <w:t>.</w:t>
      </w:r>
    </w:p>
    <w:p w14:paraId="14A37682" w14:textId="3CE94440" w:rsidR="007153A1" w:rsidRDefault="004E149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Here are a few ways you might use it:</w:t>
      </w:r>
    </w:p>
    <w:p w14:paraId="5E061278" w14:textId="31064C2F" w:rsidR="007153A1" w:rsidRDefault="004E1491" w:rsidP="007153A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Up all the time</w:t>
      </w:r>
      <w:r w:rsidR="007153A1">
        <w:rPr>
          <w:rFonts w:ascii="Tahoma" w:hAnsi="Tahoma" w:cs="Tahoma"/>
          <w:sz w:val="24"/>
          <w:szCs w:val="24"/>
        </w:rPr>
        <w:t>: Put them up around the playground/break space</w:t>
      </w:r>
      <w:r>
        <w:rPr>
          <w:rFonts w:ascii="Tahoma" w:hAnsi="Tahoma" w:cs="Tahoma"/>
          <w:sz w:val="24"/>
          <w:szCs w:val="24"/>
        </w:rPr>
        <w:t>/fence for children to explore during their free time. You might encourage them to find a different one each day and chat to their friends or staff member about it.</w:t>
      </w:r>
    </w:p>
    <w:p w14:paraId="29FF7D1B" w14:textId="7C76E5F8" w:rsidR="007153A1" w:rsidRDefault="007153A1" w:rsidP="007153A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153A1">
        <w:rPr>
          <w:rFonts w:ascii="Tahoma" w:hAnsi="Tahoma" w:cs="Tahoma"/>
          <w:b/>
          <w:sz w:val="24"/>
          <w:szCs w:val="24"/>
        </w:rPr>
        <w:t>PE lesson</w:t>
      </w:r>
      <w:r>
        <w:rPr>
          <w:rFonts w:ascii="Tahoma" w:hAnsi="Tahoma" w:cs="Tahoma"/>
          <w:sz w:val="24"/>
          <w:szCs w:val="24"/>
        </w:rPr>
        <w:t xml:space="preserve">: Put them around the field or hall. Print the ‘Finders sheet’ </w:t>
      </w:r>
      <w:r w:rsidR="00114ACC">
        <w:rPr>
          <w:rFonts w:ascii="Tahoma" w:hAnsi="Tahoma" w:cs="Tahoma"/>
          <w:sz w:val="24"/>
          <w:szCs w:val="24"/>
        </w:rPr>
        <w:t xml:space="preserve">(attached) </w:t>
      </w:r>
      <w:r>
        <w:rPr>
          <w:rFonts w:ascii="Tahoma" w:hAnsi="Tahoma" w:cs="Tahoma"/>
          <w:sz w:val="24"/>
          <w:szCs w:val="24"/>
        </w:rPr>
        <w:t>off in small teams and the challenge is to run and explore to find them all, but also to pause at each place and chat about the question</w:t>
      </w:r>
      <w:r w:rsidR="004E1491">
        <w:rPr>
          <w:rFonts w:ascii="Tahoma" w:hAnsi="Tahoma" w:cs="Tahoma"/>
          <w:sz w:val="24"/>
          <w:szCs w:val="24"/>
        </w:rPr>
        <w:t>. You could make an orienteering style map</w:t>
      </w:r>
      <w:r>
        <w:rPr>
          <w:rFonts w:ascii="Tahoma" w:hAnsi="Tahoma" w:cs="Tahoma"/>
          <w:sz w:val="24"/>
          <w:szCs w:val="24"/>
        </w:rPr>
        <w:t>. Younger children will need to be in groups where adults can support them with the reading</w:t>
      </w:r>
      <w:r w:rsidR="00114ACC">
        <w:rPr>
          <w:rFonts w:ascii="Tahoma" w:hAnsi="Tahoma" w:cs="Tahoma"/>
          <w:sz w:val="24"/>
          <w:szCs w:val="24"/>
        </w:rPr>
        <w:t>, but it is a great way to be spotting numbers 1-11</w:t>
      </w:r>
      <w:r>
        <w:rPr>
          <w:rFonts w:ascii="Tahoma" w:hAnsi="Tahoma" w:cs="Tahoma"/>
          <w:sz w:val="24"/>
          <w:szCs w:val="24"/>
        </w:rPr>
        <w:t>.</w:t>
      </w:r>
    </w:p>
    <w:p w14:paraId="496F43C8" w14:textId="13898CF2" w:rsidR="007153A1" w:rsidRDefault="007153A1" w:rsidP="007153A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153A1">
        <w:rPr>
          <w:rFonts w:ascii="Tahoma" w:hAnsi="Tahoma" w:cs="Tahoma"/>
          <w:b/>
          <w:sz w:val="24"/>
          <w:szCs w:val="24"/>
        </w:rPr>
        <w:t>Visible notice board</w:t>
      </w:r>
      <w:r>
        <w:rPr>
          <w:rFonts w:ascii="Tahoma" w:hAnsi="Tahoma" w:cs="Tahoma"/>
          <w:sz w:val="24"/>
          <w:szCs w:val="24"/>
        </w:rPr>
        <w:t>: Is there a place children pass as they are being dropped off? Swap the panda each day for adults and children to spot and see and chat together.</w:t>
      </w:r>
      <w:r w:rsidR="004E1491">
        <w:rPr>
          <w:rFonts w:ascii="Tahoma" w:hAnsi="Tahoma" w:cs="Tahoma"/>
          <w:sz w:val="24"/>
          <w:szCs w:val="24"/>
        </w:rPr>
        <w:t xml:space="preserve"> Make sure you mention it in your newsletter.</w:t>
      </w:r>
    </w:p>
    <w:p w14:paraId="4C883ABA" w14:textId="5DB51E03" w:rsidR="007153A1" w:rsidRDefault="007153A1" w:rsidP="007153A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Collective worship</w:t>
      </w:r>
      <w:r w:rsidRPr="007153A1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4E1491">
        <w:rPr>
          <w:rFonts w:ascii="Tahoma" w:hAnsi="Tahoma" w:cs="Tahoma"/>
          <w:sz w:val="24"/>
          <w:szCs w:val="24"/>
        </w:rPr>
        <w:t>Gather the children in the classroom each day and show the panda for that day. Introduce it and have a class reflection on the questions, you might finish with a chance or respond (e.g. sing, ask ‘How could you do that today?’, prayer)</w:t>
      </w:r>
    </w:p>
    <w:p w14:paraId="2141E111" w14:textId="084D5254" w:rsidR="007153A1" w:rsidRDefault="007153A1" w:rsidP="007153A1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You many like to include one or two of the Cheeky Panda videos to extend the session. </w:t>
      </w:r>
      <w:hyperlink r:id="rId11" w:history="1">
        <w:r w:rsidRPr="007153A1">
          <w:rPr>
            <w:rStyle w:val="Hyperlink"/>
            <w:rFonts w:ascii="Tahoma" w:hAnsi="Tahoma" w:cs="Tahoma"/>
            <w:sz w:val="24"/>
            <w:szCs w:val="24"/>
          </w:rPr>
          <w:t>Click here</w:t>
        </w:r>
      </w:hyperlink>
      <w:r>
        <w:rPr>
          <w:rFonts w:ascii="Tahoma" w:hAnsi="Tahoma" w:cs="Tahoma"/>
          <w:sz w:val="24"/>
          <w:szCs w:val="24"/>
        </w:rPr>
        <w:t xml:space="preserve"> to see them.</w:t>
      </w:r>
    </w:p>
    <w:p w14:paraId="195C0FF3" w14:textId="5940F10F" w:rsidR="004E1491" w:rsidRDefault="004E1491" w:rsidP="007153A1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You could use the page </w:t>
      </w:r>
      <w:r w:rsidR="006E7320">
        <w:rPr>
          <w:rFonts w:ascii="Tahoma" w:hAnsi="Tahoma" w:cs="Tahoma"/>
          <w:sz w:val="24"/>
          <w:szCs w:val="24"/>
        </w:rPr>
        <w:t>to base a whole-school collective worship on.</w:t>
      </w:r>
    </w:p>
    <w:p w14:paraId="76C69653" w14:textId="275A6E81" w:rsidR="004E1491" w:rsidRDefault="006E7320" w:rsidP="006E732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hope you enjoy using this resource. If you need any help or suggestions, do get in touch with </w:t>
      </w:r>
      <w:hyperlink r:id="rId12" w:history="1">
        <w:r w:rsidR="00AC3F06" w:rsidRPr="0053584D">
          <w:rPr>
            <w:rStyle w:val="Hyperlink"/>
            <w:rFonts w:ascii="Tahoma" w:hAnsi="Tahoma" w:cs="Tahoma"/>
            <w:sz w:val="24"/>
            <w:szCs w:val="24"/>
            <w:highlight w:val="yellow"/>
          </w:rPr>
          <w:t>anna.naish@coventry.anglican.org</w:t>
        </w:r>
      </w:hyperlink>
      <w:r w:rsidR="00AC3F06">
        <w:rPr>
          <w:rFonts w:ascii="Tahoma" w:hAnsi="Tahoma" w:cs="Tahoma"/>
          <w:sz w:val="24"/>
          <w:szCs w:val="24"/>
          <w:highlight w:val="yellow"/>
        </w:rPr>
        <w:t xml:space="preserve">, </w:t>
      </w:r>
      <w:r w:rsidR="00AC3F06" w:rsidRPr="00AC3F06">
        <w:rPr>
          <w:rFonts w:ascii="Tahoma" w:hAnsi="Tahoma" w:cs="Tahoma"/>
          <w:sz w:val="24"/>
          <w:szCs w:val="24"/>
        </w:rPr>
        <w:t>we’d love to chat to you.</w:t>
      </w:r>
    </w:p>
    <w:p w14:paraId="6AE6849C" w14:textId="3AF6C485" w:rsidR="004E1491" w:rsidRDefault="00114ACC" w:rsidP="007244B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Best wishes,</w:t>
      </w:r>
    </w:p>
    <w:p w14:paraId="0688CE0E" w14:textId="2FAD7AF6" w:rsidR="007244B0" w:rsidRDefault="007244B0" w:rsidP="00114AC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0F3BDD16" wp14:editId="506F42A2">
            <wp:simplePos x="0" y="0"/>
            <wp:positionH relativeFrom="margin">
              <wp:posOffset>-372745</wp:posOffset>
            </wp:positionH>
            <wp:positionV relativeFrom="paragraph">
              <wp:posOffset>414853</wp:posOffset>
            </wp:positionV>
            <wp:extent cx="989866" cy="390836"/>
            <wp:effectExtent l="0" t="0" r="127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866" cy="390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9C39A" w14:textId="64DB4806" w:rsidR="007244B0" w:rsidRDefault="007244B0" w:rsidP="00114ACC">
      <w:pPr>
        <w:rPr>
          <w:rFonts w:ascii="Tahoma" w:hAnsi="Tahoma" w:cs="Tahoma"/>
          <w:sz w:val="24"/>
          <w:szCs w:val="24"/>
        </w:rPr>
      </w:pPr>
      <w:r w:rsidRPr="007153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67059D" wp14:editId="5D256E89">
                <wp:simplePos x="0" y="0"/>
                <wp:positionH relativeFrom="column">
                  <wp:posOffset>1104405</wp:posOffset>
                </wp:positionH>
                <wp:positionV relativeFrom="paragraph">
                  <wp:posOffset>-356260</wp:posOffset>
                </wp:positionV>
                <wp:extent cx="5114290" cy="1085850"/>
                <wp:effectExtent l="0" t="0" r="0" b="0"/>
                <wp:wrapNone/>
                <wp:docPr id="14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29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D46B28" w14:textId="4AD25F81" w:rsidR="007244B0" w:rsidRPr="007153A1" w:rsidRDefault="007244B0" w:rsidP="007244B0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Baskerville Old Face" w:eastAsia="Calibri" w:hAnsi="Baskerville Old Face"/>
                                <w:color w:val="2B285A"/>
                                <w:kern w:val="24"/>
                                <w:sz w:val="56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Panda Prayer Trail</w:t>
                            </w:r>
                          </w:p>
                          <w:p w14:paraId="7A1F871D" w14:textId="750C604A" w:rsidR="007244B0" w:rsidRPr="007153A1" w:rsidRDefault="007244B0" w:rsidP="007244B0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Baskerville Old Face" w:eastAsia="Calibri" w:hAnsi="Baskerville Old Face"/>
                                <w:color w:val="657EA1"/>
                                <w:kern w:val="24"/>
                                <w:sz w:val="56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Finder’s sheet</w:t>
                            </w:r>
                            <w:r w:rsidRPr="007153A1">
                              <w:rPr>
                                <w:rFonts w:ascii="Baskerville Old Face" w:eastAsia="Calibri" w:hAnsi="Baskerville Old Face"/>
                                <w:color w:val="657EA1"/>
                                <w:kern w:val="24"/>
                                <w:sz w:val="56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059D" id="_x0000_s1027" type="#_x0000_t202" style="position:absolute;margin-left:86.95pt;margin-top:-28.05pt;width:402.7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" filled="f" stroked="f">
                <v:textbox>
                  <w:txbxContent>
                    <w:p w14:paraId="12D46B28" w14:textId="4AD25F81" w:rsidR="007244B0" w:rsidRPr="007153A1" w:rsidRDefault="007244B0" w:rsidP="007244B0">
                      <w:pPr>
                        <w:pStyle w:val="NormalWeb"/>
                        <w:spacing w:before="0" w:beforeAutospacing="0" w:after="0" w:afterAutospacing="0" w:line="256" w:lineRule="auto"/>
                        <w:rPr>
                          <w:sz w:val="20"/>
                        </w:rPr>
                      </w:pPr>
                      <w:r>
                        <w:rPr>
                          <w:rFonts w:ascii="Baskerville Old Face" w:eastAsia="Calibri" w:hAnsi="Baskerville Old Face"/>
                          <w:color w:val="2B285A"/>
                          <w:kern w:val="24"/>
                          <w:sz w:val="56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Panda Prayer Trail</w:t>
                      </w:r>
                    </w:p>
                    <w:p w14:paraId="7A1F871D" w14:textId="750C604A" w:rsidR="007244B0" w:rsidRPr="007153A1" w:rsidRDefault="007244B0" w:rsidP="007244B0">
                      <w:pPr>
                        <w:pStyle w:val="NormalWeb"/>
                        <w:spacing w:before="0" w:beforeAutospacing="0" w:after="0" w:afterAutospacing="0" w:line="256" w:lineRule="auto"/>
                        <w:rPr>
                          <w:sz w:val="20"/>
                        </w:rPr>
                      </w:pPr>
                      <w:r>
                        <w:rPr>
                          <w:rFonts w:ascii="Baskerville Old Face" w:eastAsia="Calibri" w:hAnsi="Baskerville Old Face"/>
                          <w:color w:val="657EA1"/>
                          <w:kern w:val="24"/>
                          <w:sz w:val="56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Finder’s sheet</w:t>
                      </w:r>
                      <w:r w:rsidRPr="007153A1">
                        <w:rPr>
                          <w:rFonts w:ascii="Baskerville Old Face" w:eastAsia="Calibri" w:hAnsi="Baskerville Old Face"/>
                          <w:color w:val="657EA1"/>
                          <w:kern w:val="24"/>
                          <w:sz w:val="56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51B7FCD" w14:textId="03A6C7A9" w:rsidR="00114ACC" w:rsidRDefault="00114ACC" w:rsidP="00114ACC">
      <w:pPr>
        <w:rPr>
          <w:rFonts w:ascii="Tahoma" w:hAnsi="Tahoma" w:cs="Tahoma"/>
          <w:sz w:val="24"/>
          <w:szCs w:val="24"/>
        </w:rPr>
      </w:pPr>
    </w:p>
    <w:p w14:paraId="3046522C" w14:textId="14CB292B" w:rsidR="007244B0" w:rsidRDefault="007244B0" w:rsidP="00114ACC">
      <w:pPr>
        <w:rPr>
          <w:rFonts w:ascii="Tahoma" w:hAnsi="Tahoma" w:cs="Tahoma"/>
          <w:sz w:val="24"/>
          <w:szCs w:val="24"/>
        </w:rPr>
      </w:pPr>
    </w:p>
    <w:p w14:paraId="02913C3D" w14:textId="7FEB1EA6" w:rsidR="007244B0" w:rsidRPr="007244B0" w:rsidRDefault="007244B0" w:rsidP="00114ACC">
      <w:pPr>
        <w:rPr>
          <w:rFonts w:ascii="Tahoma" w:hAnsi="Tahoma" w:cs="Tahoma"/>
          <w:b/>
          <w:sz w:val="32"/>
          <w:szCs w:val="24"/>
        </w:rPr>
      </w:pPr>
      <w:r w:rsidRPr="007244B0">
        <w:rPr>
          <w:rFonts w:ascii="Tahoma" w:hAnsi="Tahoma" w:cs="Tahoma"/>
          <w:b/>
          <w:sz w:val="32"/>
          <w:szCs w:val="24"/>
        </w:rPr>
        <w:t>Name:</w:t>
      </w:r>
    </w:p>
    <w:p w14:paraId="7A03B100" w14:textId="7AAA4003" w:rsidR="007244B0" w:rsidRPr="007244B0" w:rsidRDefault="007244B0" w:rsidP="00114ACC">
      <w:pPr>
        <w:rPr>
          <w:rFonts w:ascii="Tahoma" w:hAnsi="Tahoma" w:cs="Tahoma"/>
          <w:sz w:val="32"/>
          <w:szCs w:val="24"/>
        </w:rPr>
      </w:pPr>
    </w:p>
    <w:p w14:paraId="7066AC65" w14:textId="43792666" w:rsidR="007244B0" w:rsidRPr="007244B0" w:rsidRDefault="007244B0" w:rsidP="00114ACC">
      <w:pPr>
        <w:rPr>
          <w:rFonts w:ascii="Tahoma" w:hAnsi="Tahoma" w:cs="Tahoma"/>
          <w:sz w:val="32"/>
          <w:szCs w:val="24"/>
        </w:rPr>
      </w:pPr>
      <w:r w:rsidRPr="007244B0">
        <w:rPr>
          <w:rFonts w:ascii="Tahoma" w:hAnsi="Tahoma" w:cs="Tahoma"/>
          <w:sz w:val="32"/>
          <w:szCs w:val="24"/>
        </w:rPr>
        <w:t>Welcome to our Panda trail. Can you find all 11 pandas? How would you answer their questions?</w:t>
      </w:r>
    </w:p>
    <w:p w14:paraId="19C2E32F" w14:textId="64924A87" w:rsidR="007244B0" w:rsidRPr="007244B0" w:rsidRDefault="007244B0" w:rsidP="00114ACC">
      <w:pPr>
        <w:rPr>
          <w:rFonts w:ascii="Tahoma" w:hAnsi="Tahoma" w:cs="Tahoma"/>
          <w:sz w:val="32"/>
          <w:szCs w:val="24"/>
        </w:rPr>
      </w:pPr>
    </w:p>
    <w:p w14:paraId="5B420FAF" w14:textId="03F1848C" w:rsidR="007244B0" w:rsidRPr="007244B0" w:rsidRDefault="007244B0" w:rsidP="00114ACC">
      <w:pPr>
        <w:rPr>
          <w:rFonts w:ascii="Tahoma" w:hAnsi="Tahoma" w:cs="Tahoma"/>
          <w:sz w:val="32"/>
          <w:szCs w:val="24"/>
          <w:highlight w:val="yellow"/>
        </w:rPr>
      </w:pPr>
      <w:r w:rsidRPr="007244B0">
        <w:rPr>
          <w:rFonts w:ascii="Tahoma" w:hAnsi="Tahoma" w:cs="Tahoma"/>
          <w:sz w:val="32"/>
          <w:szCs w:val="24"/>
          <w:highlight w:val="yellow"/>
        </w:rPr>
        <w:t>Delete this text or include your church’s name and any helpful details about your trail.</w:t>
      </w:r>
    </w:p>
    <w:p w14:paraId="63768E41" w14:textId="563C3193" w:rsidR="007244B0" w:rsidRDefault="007244B0" w:rsidP="00114ACC">
      <w:pPr>
        <w:rPr>
          <w:rFonts w:ascii="Tahoma" w:hAnsi="Tahoma" w:cs="Tahoma"/>
          <w:sz w:val="24"/>
          <w:szCs w:val="24"/>
        </w:rPr>
      </w:pPr>
    </w:p>
    <w:p w14:paraId="5E46A5B3" w14:textId="574FA0F0" w:rsidR="007244B0" w:rsidRDefault="007244B0" w:rsidP="00114ACC">
      <w:pPr>
        <w:rPr>
          <w:rFonts w:ascii="Tahoma" w:hAnsi="Tahoma" w:cs="Tahoma"/>
          <w:sz w:val="24"/>
          <w:szCs w:val="24"/>
        </w:rPr>
      </w:pPr>
    </w:p>
    <w:p w14:paraId="24DDFA05" w14:textId="10FC845E" w:rsidR="007244B0" w:rsidRDefault="007244B0" w:rsidP="00114ACC">
      <w:pPr>
        <w:rPr>
          <w:rFonts w:ascii="Tahoma" w:hAnsi="Tahoma" w:cs="Tahoma"/>
          <w:sz w:val="24"/>
          <w:szCs w:val="24"/>
        </w:rPr>
      </w:pPr>
      <w:r w:rsidRPr="007244B0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B467F80" wp14:editId="3CC766EB">
            <wp:simplePos x="0" y="0"/>
            <wp:positionH relativeFrom="column">
              <wp:posOffset>3305695</wp:posOffset>
            </wp:positionH>
            <wp:positionV relativeFrom="paragraph">
              <wp:posOffset>11900</wp:posOffset>
            </wp:positionV>
            <wp:extent cx="1944501" cy="3139440"/>
            <wp:effectExtent l="0" t="0" r="0" b="0"/>
            <wp:wrapNone/>
            <wp:docPr id="3" name="table">
              <a:extLst xmlns:a="http://schemas.openxmlformats.org/drawingml/2006/main">
                <a:ext uri="{FF2B5EF4-FFF2-40B4-BE49-F238E27FC236}">
                  <a16:creationId xmlns:a16="http://schemas.microsoft.com/office/drawing/2014/main" id="{5712F591-DEB2-48C6-A039-DDB11DA693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5712F591-DEB2-48C6-A039-DDB11DA693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4501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44B0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D3B41AA" wp14:editId="4F2DCC52">
            <wp:simplePos x="0" y="0"/>
            <wp:positionH relativeFrom="column">
              <wp:posOffset>308758</wp:posOffset>
            </wp:positionH>
            <wp:positionV relativeFrom="paragraph">
              <wp:posOffset>15347</wp:posOffset>
            </wp:positionV>
            <wp:extent cx="1944501" cy="3688080"/>
            <wp:effectExtent l="0" t="0" r="0" b="0"/>
            <wp:wrapNone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B276D77B-A5E9-41DE-9657-B462870454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B276D77B-A5E9-41DE-9657-B462870454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44501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DDCE6" w14:textId="77777777" w:rsidR="007244B0" w:rsidRDefault="007244B0" w:rsidP="00114ACC">
      <w:pPr>
        <w:rPr>
          <w:rFonts w:ascii="Tahoma" w:hAnsi="Tahoma" w:cs="Tahoma"/>
          <w:sz w:val="24"/>
          <w:szCs w:val="24"/>
        </w:rPr>
      </w:pPr>
    </w:p>
    <w:p w14:paraId="00697B93" w14:textId="1DBF9C61" w:rsidR="007244B0" w:rsidRDefault="007244B0" w:rsidP="00114ACC">
      <w:pPr>
        <w:rPr>
          <w:rFonts w:ascii="Tahoma" w:hAnsi="Tahoma" w:cs="Tahoma"/>
          <w:sz w:val="24"/>
          <w:szCs w:val="24"/>
        </w:rPr>
      </w:pPr>
    </w:p>
    <w:p w14:paraId="1411A50C" w14:textId="77777777" w:rsidR="007244B0" w:rsidRDefault="007244B0" w:rsidP="00114ACC">
      <w:pPr>
        <w:rPr>
          <w:rFonts w:ascii="Tahoma" w:hAnsi="Tahoma" w:cs="Tahoma"/>
          <w:sz w:val="24"/>
          <w:szCs w:val="24"/>
        </w:rPr>
      </w:pPr>
    </w:p>
    <w:p w14:paraId="7AE528AD" w14:textId="1941BF05" w:rsidR="007244B0" w:rsidRDefault="007244B0" w:rsidP="00114ACC">
      <w:pPr>
        <w:rPr>
          <w:rFonts w:ascii="Tahoma" w:hAnsi="Tahoma" w:cs="Tahoma"/>
          <w:sz w:val="24"/>
          <w:szCs w:val="24"/>
        </w:rPr>
      </w:pPr>
    </w:p>
    <w:p w14:paraId="443FA09C" w14:textId="77777777" w:rsidR="007244B0" w:rsidRDefault="007244B0" w:rsidP="00114ACC">
      <w:pPr>
        <w:rPr>
          <w:rFonts w:ascii="Tahoma" w:hAnsi="Tahoma" w:cs="Tahoma"/>
          <w:sz w:val="24"/>
          <w:szCs w:val="24"/>
        </w:rPr>
      </w:pPr>
    </w:p>
    <w:p w14:paraId="470E445B" w14:textId="5C871259" w:rsidR="007244B0" w:rsidRDefault="007244B0" w:rsidP="00114ACC">
      <w:pPr>
        <w:rPr>
          <w:rFonts w:ascii="Tahoma" w:hAnsi="Tahoma" w:cs="Tahoma"/>
          <w:sz w:val="24"/>
          <w:szCs w:val="24"/>
        </w:rPr>
      </w:pPr>
    </w:p>
    <w:p w14:paraId="71F98993" w14:textId="77777777" w:rsidR="007244B0" w:rsidRDefault="007244B0" w:rsidP="00114ACC">
      <w:pPr>
        <w:rPr>
          <w:rFonts w:ascii="Tahoma" w:hAnsi="Tahoma" w:cs="Tahoma"/>
          <w:sz w:val="24"/>
          <w:szCs w:val="24"/>
        </w:rPr>
      </w:pPr>
    </w:p>
    <w:p w14:paraId="17EAC8C8" w14:textId="4EBA05B2" w:rsidR="007244B0" w:rsidRDefault="007244B0" w:rsidP="00114ACC">
      <w:pPr>
        <w:rPr>
          <w:rFonts w:ascii="Tahoma" w:hAnsi="Tahoma" w:cs="Tahoma"/>
          <w:sz w:val="24"/>
          <w:szCs w:val="24"/>
        </w:rPr>
      </w:pPr>
    </w:p>
    <w:p w14:paraId="23759566" w14:textId="77777777" w:rsidR="007244B0" w:rsidRDefault="007244B0" w:rsidP="00114ACC">
      <w:pPr>
        <w:rPr>
          <w:rFonts w:ascii="Tahoma" w:hAnsi="Tahoma" w:cs="Tahoma"/>
          <w:sz w:val="24"/>
          <w:szCs w:val="24"/>
        </w:rPr>
      </w:pPr>
    </w:p>
    <w:p w14:paraId="6DAA94B4" w14:textId="68B1DF23" w:rsidR="007244B0" w:rsidRDefault="007244B0" w:rsidP="00114ACC">
      <w:pPr>
        <w:rPr>
          <w:rFonts w:ascii="Tahoma" w:hAnsi="Tahoma" w:cs="Tahoma"/>
          <w:sz w:val="24"/>
          <w:szCs w:val="24"/>
        </w:rPr>
      </w:pPr>
    </w:p>
    <w:p w14:paraId="4B439940" w14:textId="426ECE09" w:rsidR="007244B0" w:rsidRDefault="007244B0" w:rsidP="00114ACC">
      <w:pPr>
        <w:rPr>
          <w:rFonts w:ascii="Tahoma" w:hAnsi="Tahoma" w:cs="Tahoma"/>
          <w:sz w:val="24"/>
          <w:szCs w:val="24"/>
        </w:rPr>
      </w:pPr>
    </w:p>
    <w:p w14:paraId="3BCD53A4" w14:textId="77777777" w:rsidR="007244B0" w:rsidRDefault="007244B0" w:rsidP="00114ACC">
      <w:pPr>
        <w:rPr>
          <w:rFonts w:ascii="Tahoma" w:hAnsi="Tahoma" w:cs="Tahoma"/>
          <w:i/>
          <w:iCs/>
          <w:sz w:val="24"/>
          <w:szCs w:val="24"/>
        </w:rPr>
      </w:pPr>
    </w:p>
    <w:p w14:paraId="2B9CA713" w14:textId="3494D7E5" w:rsidR="007244B0" w:rsidRDefault="007244B0" w:rsidP="00114ACC">
      <w:pPr>
        <w:rPr>
          <w:rFonts w:ascii="Tahoma" w:hAnsi="Tahoma" w:cs="Tahoma"/>
          <w:i/>
          <w:iCs/>
          <w:sz w:val="32"/>
          <w:szCs w:val="24"/>
        </w:rPr>
      </w:pPr>
    </w:p>
    <w:p w14:paraId="2FE2F87A" w14:textId="32CDCF55" w:rsidR="007244B0" w:rsidRPr="007244B0" w:rsidRDefault="007244B0" w:rsidP="00114ACC">
      <w:pPr>
        <w:rPr>
          <w:rFonts w:ascii="Tahoma" w:hAnsi="Tahoma" w:cs="Tahoma"/>
          <w:sz w:val="32"/>
          <w:szCs w:val="24"/>
        </w:rPr>
      </w:pPr>
      <w:r w:rsidRPr="007244B0">
        <w:rPr>
          <w:rFonts w:ascii="Tahoma" w:hAnsi="Tahoma" w:cs="Tahoma"/>
          <w:i/>
          <w:iCs/>
          <w:noProof/>
          <w:sz w:val="32"/>
          <w:szCs w:val="24"/>
        </w:rPr>
        <w:lastRenderedPageBreak/>
        <w:drawing>
          <wp:anchor distT="0" distB="0" distL="114300" distR="114300" simplePos="0" relativeHeight="251670528" behindDoc="1" locked="0" layoutInCell="1" allowOverlap="1" wp14:anchorId="1E96FD89" wp14:editId="5C4088D2">
            <wp:simplePos x="0" y="0"/>
            <wp:positionH relativeFrom="column">
              <wp:posOffset>-214185</wp:posOffset>
            </wp:positionH>
            <wp:positionV relativeFrom="paragraph">
              <wp:posOffset>-354560</wp:posOffset>
            </wp:positionV>
            <wp:extent cx="1079500" cy="1079500"/>
            <wp:effectExtent l="0" t="0" r="6350" b="6350"/>
            <wp:wrapSquare wrapText="bothSides"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4B0">
        <w:rPr>
          <w:rFonts w:ascii="Tahoma" w:hAnsi="Tahoma" w:cs="Tahoma"/>
          <w:i/>
          <w:iCs/>
          <w:sz w:val="32"/>
          <w:szCs w:val="24"/>
        </w:rPr>
        <w:t>Open the QR for videos and activity sheets for each of the panda themes</w:t>
      </w:r>
      <w:r>
        <w:rPr>
          <w:rFonts w:ascii="Tahoma" w:hAnsi="Tahoma" w:cs="Tahoma"/>
          <w:i/>
          <w:iCs/>
          <w:sz w:val="32"/>
          <w:szCs w:val="24"/>
        </w:rPr>
        <w:t>.</w:t>
      </w:r>
    </w:p>
    <w:sectPr w:rsidR="007244B0" w:rsidRPr="007244B0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36660" w14:textId="77777777" w:rsidR="007244B0" w:rsidRDefault="007244B0" w:rsidP="007244B0">
      <w:pPr>
        <w:spacing w:after="0" w:line="240" w:lineRule="auto"/>
      </w:pPr>
      <w:r>
        <w:separator/>
      </w:r>
    </w:p>
  </w:endnote>
  <w:endnote w:type="continuationSeparator" w:id="0">
    <w:p w14:paraId="3A8DCCCA" w14:textId="77777777" w:rsidR="007244B0" w:rsidRDefault="007244B0" w:rsidP="0072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FB811" w14:textId="77777777" w:rsidR="007244B0" w:rsidRDefault="007244B0" w:rsidP="007244B0">
      <w:pPr>
        <w:spacing w:after="0" w:line="240" w:lineRule="auto"/>
      </w:pPr>
      <w:r>
        <w:separator/>
      </w:r>
    </w:p>
  </w:footnote>
  <w:footnote w:type="continuationSeparator" w:id="0">
    <w:p w14:paraId="18BB824A" w14:textId="77777777" w:rsidR="007244B0" w:rsidRDefault="007244B0" w:rsidP="0072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EF5EC" w14:textId="36DE6DC3" w:rsidR="007244B0" w:rsidRDefault="007244B0">
    <w:pPr>
      <w:pStyle w:val="Header"/>
    </w:pPr>
    <w:r w:rsidRPr="007153A1">
      <w:rPr>
        <w:noProof/>
      </w:rPr>
      <w:drawing>
        <wp:anchor distT="0" distB="0" distL="114300" distR="114300" simplePos="0" relativeHeight="251658239" behindDoc="0" locked="0" layoutInCell="1" allowOverlap="1" wp14:anchorId="0E25A0F8" wp14:editId="7E93CFCF">
          <wp:simplePos x="0" y="0"/>
          <wp:positionH relativeFrom="margin">
            <wp:align>left</wp:align>
          </wp:positionH>
          <wp:positionV relativeFrom="paragraph">
            <wp:posOffset>181175</wp:posOffset>
          </wp:positionV>
          <wp:extent cx="959261" cy="916309"/>
          <wp:effectExtent l="0" t="0" r="0" b="0"/>
          <wp:wrapNone/>
          <wp:docPr id="11" name="Picture 11" descr="http://www.dioceseofcoventry.org/images/image_library/500x300/UIR0077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http://www.dioceseofcoventry.org/images/image_library/500x300/UIR0077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59" t="1379" r="20033" b="-826"/>
                  <a:stretch/>
                </pic:blipFill>
                <pic:spPr bwMode="auto">
                  <a:xfrm>
                    <a:off x="0" y="0"/>
                    <a:ext cx="959261" cy="9163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3A1">
      <w:rPr>
        <w:rFonts w:ascii="Tahoma" w:hAnsi="Tahoma" w:cs="Tahoma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35C2FC" wp14:editId="1F9B20FF">
              <wp:simplePos x="0" y="0"/>
              <wp:positionH relativeFrom="margin">
                <wp:posOffset>-498764</wp:posOffset>
              </wp:positionH>
              <wp:positionV relativeFrom="margin">
                <wp:align>center</wp:align>
              </wp:positionV>
              <wp:extent cx="6743700" cy="9915525"/>
              <wp:effectExtent l="19050" t="19050" r="19050" b="28575"/>
              <wp:wrapNone/>
              <wp:docPr id="1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3700" cy="9915525"/>
                        <a:chOff x="0" y="0"/>
                        <a:chExt cx="7020000" cy="9900000"/>
                      </a:xfrm>
                    </wpg:grpSpPr>
                    <wps:wsp>
                      <wps:cNvPr id="9" name="Round Diagonal Corner Rectangle 2"/>
                      <wps:cNvSpPr/>
                      <wps:spPr>
                        <a:xfrm>
                          <a:off x="0" y="0"/>
                          <a:ext cx="7020000" cy="9900000"/>
                        </a:xfrm>
                        <a:prstGeom prst="round2DiagRect">
                          <a:avLst/>
                        </a:prstGeom>
                        <a:noFill/>
                        <a:ln w="28575">
                          <a:solidFill>
                            <a:srgbClr val="94AFD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ound Diagonal Corner Rectangle 3"/>
                      <wps:cNvSpPr/>
                      <wps:spPr>
                        <a:xfrm>
                          <a:off x="85725" y="85725"/>
                          <a:ext cx="6840000" cy="9720000"/>
                        </a:xfrm>
                        <a:prstGeom prst="round2DiagRect">
                          <a:avLst/>
                        </a:prstGeom>
                        <a:noFill/>
                        <a:ln w="28575">
                          <a:solidFill>
                            <a:srgbClr val="4759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27C08F" id="Group 7" o:spid="_x0000_s1026" style="position:absolute;margin-left:-39.25pt;margin-top:0;width:531pt;height:780.75pt;z-index:251659264;mso-position-horizontal-relative:margin;mso-position-vertical:center;mso-position-vertical-relative:margin;mso-width-relative:margin;mso-height-relative:margin" coordsize="70200,9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">
              <v:shape id="Round Diagonal Corner Rectangle 2" o:spid="_x0000_s1027" style="position:absolute;width:70200;height:99000;visibility:visible;mso-wrap-style:square;v-text-anchor:middle" coordsize="7020000,99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" path="m1170023,l7020000,r,l7020000,8729977v,646186,-523837,1170023,-1170023,1170023l,9900000r,l,1170023c,523837,523837,,1170023,xe" filled="f" strokecolor="#94afd8" strokeweight="2.25pt">
                <v:stroke joinstyle="miter"/>
                <v:path arrowok="t" o:connecttype="custom" o:connectlocs="1170023,0;7020000,0;7020000,0;7020000,8729977;5849977,9900000;0,9900000;0,9900000;0,1170023;1170023,0" o:connectangles="0,0,0,0,0,0,0,0,0"/>
              </v:shape>
              <v:shape id="Round Diagonal Corner Rectangle 3" o:spid="_x0000_s1028" style="position:absolute;left:857;top:857;width:68400;height:97200;visibility:visible;mso-wrap-style:square;v-text-anchor:middle" coordsize="6840000,9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" path="m1140023,l6840000,r,l6840000,8579977v,629617,-510406,1140023,-1140023,1140023l,9720000r,l,1140023c,510406,510406,,1140023,xe" filled="f" strokecolor="#47599c" strokeweight="2.25pt">
                <v:stroke joinstyle="miter"/>
                <v:path arrowok="t" o:connecttype="custom" o:connectlocs="1140023,0;6840000,0;6840000,0;6840000,8579977;5699977,9720000;0,9720000;0,9720000;0,1140023;1140023,0" o:connectangles="0,0,0,0,0,0,0,0,0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C47A9"/>
    <w:multiLevelType w:val="hybridMultilevel"/>
    <w:tmpl w:val="03A05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23DC3"/>
    <w:multiLevelType w:val="hybridMultilevel"/>
    <w:tmpl w:val="49DAA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B4651"/>
    <w:multiLevelType w:val="hybridMultilevel"/>
    <w:tmpl w:val="BF884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548BB"/>
    <w:multiLevelType w:val="multilevel"/>
    <w:tmpl w:val="F150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A1"/>
    <w:rsid w:val="00013317"/>
    <w:rsid w:val="00080ABE"/>
    <w:rsid w:val="000F39A1"/>
    <w:rsid w:val="00114ACC"/>
    <w:rsid w:val="002F20B4"/>
    <w:rsid w:val="002F4DFE"/>
    <w:rsid w:val="00356132"/>
    <w:rsid w:val="004912E1"/>
    <w:rsid w:val="004E1491"/>
    <w:rsid w:val="006E7320"/>
    <w:rsid w:val="007153A1"/>
    <w:rsid w:val="007244B0"/>
    <w:rsid w:val="00861B77"/>
    <w:rsid w:val="009D509C"/>
    <w:rsid w:val="00AB0345"/>
    <w:rsid w:val="00AC3F06"/>
    <w:rsid w:val="00D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E0DDB5"/>
  <w15:chartTrackingRefBased/>
  <w15:docId w15:val="{4CAEEF04-D992-453B-85BE-F01B0722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3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153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53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4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1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4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4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4B0"/>
  </w:style>
  <w:style w:type="paragraph" w:styleId="Footer">
    <w:name w:val="footer"/>
    <w:basedOn w:val="Normal"/>
    <w:link w:val="FooterChar"/>
    <w:uiPriority w:val="99"/>
    <w:unhideWhenUsed/>
    <w:rsid w:val="00724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4B0"/>
  </w:style>
  <w:style w:type="character" w:styleId="Strong">
    <w:name w:val="Strong"/>
    <w:basedOn w:val="DefaultParagraphFont"/>
    <w:uiPriority w:val="22"/>
    <w:qFormat/>
    <w:rsid w:val="00861B7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61B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a.naish@coventry.anglican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eekypandas.com/cheeky-pandas-series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thykingdomcome.global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B7AE56503694E9D34E4F4B390A7AA" ma:contentTypeVersion="10" ma:contentTypeDescription="Create a new document." ma:contentTypeScope="" ma:versionID="88e663c549df0e76b9b69b5adf6ee9a7">
  <xsd:schema xmlns:xsd="http://www.w3.org/2001/XMLSchema" xmlns:xs="http://www.w3.org/2001/XMLSchema" xmlns:p="http://schemas.microsoft.com/office/2006/metadata/properties" xmlns:ns3="ea267aa0-ce0b-4947-afbc-e7fa4c851424" targetNamespace="http://schemas.microsoft.com/office/2006/metadata/properties" ma:root="true" ma:fieldsID="db793cb42df3b7fc1077a50c848fbde1" ns3:_="">
    <xsd:import namespace="ea267aa0-ce0b-4947-afbc-e7fa4c851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67aa0-ce0b-4947-afbc-e7fa4c851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F3E6B-CF13-4ED1-898A-CC6BCF026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67aa0-ce0b-4947-afbc-e7fa4c851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E01CA-F8EB-4E10-909C-716D0D03C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FD614-6453-4464-B160-82FC9927B02A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a267aa0-ce0b-4947-afbc-e7fa4c8514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Naish</cp:lastModifiedBy>
  <cp:revision>3</cp:revision>
  <dcterms:created xsi:type="dcterms:W3CDTF">2022-02-09T13:02:00Z</dcterms:created>
  <dcterms:modified xsi:type="dcterms:W3CDTF">2022-02-09T13:03:00Z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0x010100B71B7AE56503694E9D34E4F4B390A7AA</vt:lpwstr>
  </property>
</Properties>
</file>